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C4879" w14:textId="772382F2" w:rsidR="00C66892" w:rsidRPr="007F3788" w:rsidRDefault="00187CC8" w:rsidP="00D64720">
      <w:pPr>
        <w:pStyle w:val="Titre1"/>
        <w:spacing w:before="0" w:after="0"/>
        <w:jc w:val="both"/>
        <w:rPr>
          <w:rFonts w:ascii="Verdana" w:hAnsi="Verdana"/>
          <w:sz w:val="24"/>
          <w:szCs w:val="24"/>
        </w:rPr>
      </w:pPr>
      <w:r w:rsidRPr="007F3788">
        <w:rPr>
          <w:rFonts w:ascii="Verdana" w:hAnsi="Verdana"/>
          <w:sz w:val="24"/>
          <w:szCs w:val="24"/>
        </w:rPr>
        <w:t>Visite exploratoire de la piste cyclable de la rue Rachel</w:t>
      </w:r>
    </w:p>
    <w:p w14:paraId="095AB423" w14:textId="77777777" w:rsidR="00187CC8" w:rsidRPr="007F3788" w:rsidRDefault="00187CC8" w:rsidP="00D64720">
      <w:pPr>
        <w:jc w:val="both"/>
        <w:rPr>
          <w:rFonts w:ascii="Verdana" w:hAnsi="Verdana"/>
          <w:szCs w:val="24"/>
        </w:rPr>
      </w:pPr>
    </w:p>
    <w:p w14:paraId="6BBA971A" w14:textId="69110219" w:rsidR="002D1BA3" w:rsidRPr="007F3788" w:rsidRDefault="002D1BA3" w:rsidP="00D64720">
      <w:pPr>
        <w:jc w:val="both"/>
        <w:rPr>
          <w:rFonts w:ascii="Verdana" w:hAnsi="Verdana" w:cs="Open Sans"/>
          <w:color w:val="000000" w:themeColor="text1"/>
          <w:szCs w:val="24"/>
          <w:shd w:val="clear" w:color="auto" w:fill="FFFFFF"/>
        </w:rPr>
      </w:pPr>
      <w:r w:rsidRPr="007F3788">
        <w:rPr>
          <w:rFonts w:ascii="Verdana" w:hAnsi="Verdana"/>
          <w:szCs w:val="24"/>
        </w:rPr>
        <w:t xml:space="preserve">Le Regroupement des aveugles et amblyopes du Montréal métropolitain (RAAMM) est un organisme </w:t>
      </w:r>
      <w:r w:rsidR="008878F8" w:rsidRPr="007F3788">
        <w:rPr>
          <w:rFonts w:ascii="Verdana" w:hAnsi="Verdana"/>
          <w:szCs w:val="24"/>
        </w:rPr>
        <w:t xml:space="preserve">d’action </w:t>
      </w:r>
      <w:r w:rsidRPr="007F3788">
        <w:rPr>
          <w:rFonts w:ascii="Verdana" w:hAnsi="Verdana"/>
          <w:szCs w:val="24"/>
        </w:rPr>
        <w:t>communautaire</w:t>
      </w:r>
      <w:r w:rsidR="008878F8" w:rsidRPr="007F3788">
        <w:rPr>
          <w:rFonts w:ascii="Verdana" w:hAnsi="Verdana"/>
          <w:szCs w:val="24"/>
        </w:rPr>
        <w:t xml:space="preserve"> autonome</w:t>
      </w:r>
      <w:r w:rsidRPr="007F3788">
        <w:rPr>
          <w:rFonts w:ascii="Verdana" w:hAnsi="Verdana"/>
          <w:szCs w:val="24"/>
        </w:rPr>
        <w:t xml:space="preserve">, voué à la </w:t>
      </w:r>
      <w:r w:rsidRPr="007F3788">
        <w:rPr>
          <w:rFonts w:ascii="Verdana" w:hAnsi="Verdana"/>
          <w:color w:val="000000" w:themeColor="text1"/>
          <w:szCs w:val="24"/>
        </w:rPr>
        <w:t xml:space="preserve">promotion et </w:t>
      </w:r>
      <w:r w:rsidR="00D64720">
        <w:rPr>
          <w:rFonts w:ascii="Verdana" w:hAnsi="Verdana"/>
          <w:color w:val="000000" w:themeColor="text1"/>
          <w:szCs w:val="24"/>
        </w:rPr>
        <w:t xml:space="preserve">à la </w:t>
      </w:r>
      <w:r w:rsidRPr="007F3788">
        <w:rPr>
          <w:rFonts w:ascii="Verdana" w:hAnsi="Verdana"/>
          <w:color w:val="000000" w:themeColor="text1"/>
          <w:szCs w:val="24"/>
        </w:rPr>
        <w:t>défense des droits</w:t>
      </w:r>
      <w:r w:rsidR="004C774F" w:rsidRPr="007F3788">
        <w:rPr>
          <w:rFonts w:ascii="Verdana" w:hAnsi="Verdana"/>
          <w:color w:val="000000" w:themeColor="text1"/>
          <w:szCs w:val="24"/>
        </w:rPr>
        <w:t xml:space="preserve"> </w:t>
      </w:r>
      <w:r w:rsidRPr="007F3788">
        <w:rPr>
          <w:rFonts w:ascii="Verdana" w:hAnsi="Verdana"/>
          <w:color w:val="000000" w:themeColor="text1"/>
          <w:szCs w:val="24"/>
        </w:rPr>
        <w:t xml:space="preserve">et intérêts des personnes aveugles et malvoyantes. </w:t>
      </w:r>
      <w:r w:rsidR="005753CF" w:rsidRPr="007F3788">
        <w:rPr>
          <w:rFonts w:ascii="Verdana" w:hAnsi="Verdana"/>
          <w:color w:val="000000" w:themeColor="text1"/>
          <w:szCs w:val="24"/>
        </w:rPr>
        <w:t>Notre mission consiste à c</w:t>
      </w:r>
      <w:r w:rsidR="005753CF" w:rsidRPr="007F3788">
        <w:rPr>
          <w:rFonts w:ascii="Verdana" w:hAnsi="Verdana" w:cs="Open Sans"/>
          <w:color w:val="000000" w:themeColor="text1"/>
          <w:szCs w:val="24"/>
          <w:shd w:val="clear" w:color="auto" w:fill="FFFFFF"/>
        </w:rPr>
        <w:t>ontribuer à bâtir une société universellement accessible et inclusive où les personnes ayant une limitation visuelle pourront s’accomplir et s’engager activement.</w:t>
      </w:r>
    </w:p>
    <w:p w14:paraId="473CFBB1" w14:textId="315DA050" w:rsidR="005753CF" w:rsidRPr="007F3788" w:rsidRDefault="005753CF" w:rsidP="00D64720">
      <w:pPr>
        <w:jc w:val="both"/>
        <w:rPr>
          <w:rFonts w:ascii="Verdana" w:hAnsi="Verdana"/>
          <w:color w:val="000000" w:themeColor="text1"/>
          <w:szCs w:val="24"/>
        </w:rPr>
      </w:pPr>
      <w:r w:rsidRPr="007F3788">
        <w:rPr>
          <w:rFonts w:ascii="Verdana" w:hAnsi="Verdana" w:cs="Open Sans"/>
          <w:color w:val="000000" w:themeColor="text1"/>
          <w:szCs w:val="24"/>
          <w:shd w:val="clear" w:color="auto" w:fill="FFFFFF"/>
        </w:rPr>
        <w:t xml:space="preserve">L’un des aspects fondamentaux faisant en sorte que les personnes que nous représentons puissent participer activement et pleinement à la société réside dans leur capacité à se déplacer de façon autonome, aisément et en sécurité dans leur environnement, autant immédiat que plus éloigné. C’est ainsi qu’une ville aménagée de manière à prendre en compte leurs besoins favorise leur autonomie et </w:t>
      </w:r>
      <w:r w:rsidR="00D64720">
        <w:rPr>
          <w:rFonts w:ascii="Verdana" w:hAnsi="Verdana" w:cs="Open Sans"/>
          <w:color w:val="000000" w:themeColor="text1"/>
          <w:szCs w:val="24"/>
          <w:shd w:val="clear" w:color="auto" w:fill="FFFFFF"/>
        </w:rPr>
        <w:t xml:space="preserve">leur </w:t>
      </w:r>
      <w:r w:rsidRPr="007F3788">
        <w:rPr>
          <w:rFonts w:ascii="Verdana" w:hAnsi="Verdana" w:cs="Open Sans"/>
          <w:color w:val="000000" w:themeColor="text1"/>
          <w:szCs w:val="24"/>
          <w:shd w:val="clear" w:color="auto" w:fill="FFFFFF"/>
        </w:rPr>
        <w:t xml:space="preserve">inclusion. C’est pourquoi </w:t>
      </w:r>
      <w:r w:rsidR="002806F6" w:rsidRPr="007F3788">
        <w:rPr>
          <w:rFonts w:ascii="Verdana" w:hAnsi="Verdana" w:cs="Open Sans"/>
          <w:color w:val="000000" w:themeColor="text1"/>
          <w:szCs w:val="24"/>
          <w:shd w:val="clear" w:color="auto" w:fill="FFFFFF"/>
        </w:rPr>
        <w:t xml:space="preserve">le RAAMM priorise </w:t>
      </w:r>
      <w:r w:rsidR="0011225E">
        <w:rPr>
          <w:rFonts w:ascii="Verdana" w:hAnsi="Verdana" w:cs="Open Sans"/>
          <w:color w:val="000000" w:themeColor="text1"/>
          <w:szCs w:val="24"/>
          <w:shd w:val="clear" w:color="auto" w:fill="FFFFFF"/>
        </w:rPr>
        <w:t>l</w:t>
      </w:r>
      <w:r w:rsidR="002806F6" w:rsidRPr="007F3788">
        <w:rPr>
          <w:rFonts w:ascii="Verdana" w:hAnsi="Verdana" w:cs="Open Sans"/>
          <w:color w:val="000000" w:themeColor="text1"/>
          <w:szCs w:val="24"/>
          <w:shd w:val="clear" w:color="auto" w:fill="FFFFFF"/>
        </w:rPr>
        <w:t xml:space="preserve">es déplacements sécuritaires et a créé un comité de ses membres qui se penche sur ces questions. </w:t>
      </w:r>
    </w:p>
    <w:p w14:paraId="33AF1DD9" w14:textId="61A1FFEF" w:rsidR="00187CC8" w:rsidRPr="007F3788" w:rsidRDefault="00187CC8" w:rsidP="00D64720">
      <w:pPr>
        <w:jc w:val="both"/>
        <w:rPr>
          <w:rFonts w:ascii="Verdana" w:hAnsi="Verdana"/>
          <w:szCs w:val="24"/>
        </w:rPr>
      </w:pPr>
      <w:r w:rsidRPr="007F3788">
        <w:rPr>
          <w:rFonts w:ascii="Verdana" w:hAnsi="Verdana"/>
          <w:color w:val="000000" w:themeColor="text1"/>
          <w:szCs w:val="24"/>
        </w:rPr>
        <w:t xml:space="preserve">Ce document est le fruit d’une visite exploratoire de la piste cyclable de la rue Rachel, à Montréal. Elle a été menée au cours de l’été 2024. Deux membres </w:t>
      </w:r>
      <w:r w:rsidR="002806F6" w:rsidRPr="007F3788">
        <w:rPr>
          <w:rFonts w:ascii="Verdana" w:hAnsi="Verdana"/>
          <w:color w:val="000000" w:themeColor="text1"/>
          <w:szCs w:val="24"/>
        </w:rPr>
        <w:t>de ce comité</w:t>
      </w:r>
      <w:r w:rsidRPr="007F3788">
        <w:rPr>
          <w:rFonts w:ascii="Verdana" w:hAnsi="Verdana"/>
          <w:color w:val="000000" w:themeColor="text1"/>
          <w:szCs w:val="24"/>
        </w:rPr>
        <w:t xml:space="preserve"> ont parcouru cet aménagement cyclable sur toute </w:t>
      </w:r>
      <w:r w:rsidR="0011225E">
        <w:rPr>
          <w:rFonts w:ascii="Verdana" w:hAnsi="Verdana"/>
          <w:color w:val="000000" w:themeColor="text1"/>
          <w:szCs w:val="24"/>
        </w:rPr>
        <w:t>s</w:t>
      </w:r>
      <w:r w:rsidRPr="007F3788">
        <w:rPr>
          <w:rFonts w:ascii="Verdana" w:hAnsi="Verdana"/>
          <w:color w:val="000000" w:themeColor="text1"/>
          <w:szCs w:val="24"/>
        </w:rPr>
        <w:t xml:space="preserve">a longueur. </w:t>
      </w:r>
      <w:r w:rsidR="00251FB7">
        <w:rPr>
          <w:rFonts w:ascii="Verdana" w:hAnsi="Verdana"/>
          <w:color w:val="000000" w:themeColor="text1"/>
          <w:szCs w:val="24"/>
        </w:rPr>
        <w:t>Il</w:t>
      </w:r>
      <w:r w:rsidRPr="007F3788">
        <w:rPr>
          <w:rFonts w:ascii="Verdana" w:hAnsi="Verdana"/>
          <w:color w:val="000000" w:themeColor="text1"/>
          <w:szCs w:val="24"/>
        </w:rPr>
        <w:t xml:space="preserve"> a été choisi en raison de s</w:t>
      </w:r>
      <w:r w:rsidR="002806F6" w:rsidRPr="007F3788">
        <w:rPr>
          <w:rFonts w:ascii="Verdana" w:hAnsi="Verdana"/>
          <w:color w:val="000000" w:themeColor="text1"/>
          <w:szCs w:val="24"/>
        </w:rPr>
        <w:t>on étendue,</w:t>
      </w:r>
      <w:r w:rsidRPr="007F3788">
        <w:rPr>
          <w:rFonts w:ascii="Verdana" w:hAnsi="Verdana"/>
          <w:color w:val="000000" w:themeColor="text1"/>
          <w:szCs w:val="24"/>
        </w:rPr>
        <w:t xml:space="preserve"> de ses liens avec d’autres voies cyclables ainsi que </w:t>
      </w:r>
      <w:r w:rsidRPr="007F3788">
        <w:rPr>
          <w:rFonts w:ascii="Verdana" w:hAnsi="Verdana"/>
          <w:szCs w:val="24"/>
        </w:rPr>
        <w:t>du fait qu’</w:t>
      </w:r>
      <w:r w:rsidR="00251FB7">
        <w:rPr>
          <w:rFonts w:ascii="Verdana" w:hAnsi="Verdana"/>
          <w:szCs w:val="24"/>
        </w:rPr>
        <w:t>il</w:t>
      </w:r>
      <w:r w:rsidRPr="007F3788">
        <w:rPr>
          <w:rFonts w:ascii="Verdana" w:hAnsi="Verdana"/>
          <w:szCs w:val="24"/>
        </w:rPr>
        <w:t xml:space="preserve"> est longé par l’autobus 29 Ouest. Notons également que la rue Rachel comporte quelques intersections </w:t>
      </w:r>
      <w:r w:rsidR="002D1BA3" w:rsidRPr="007F3788">
        <w:rPr>
          <w:rFonts w:ascii="Verdana" w:hAnsi="Verdana"/>
          <w:szCs w:val="24"/>
        </w:rPr>
        <w:t>où les rues transversales sont également desservies par des circuits de transport en commun.</w:t>
      </w:r>
    </w:p>
    <w:p w14:paraId="6702219D" w14:textId="570B3BAF" w:rsidR="002D1BA3" w:rsidRPr="007F3788" w:rsidRDefault="002D1BA3" w:rsidP="00D64720">
      <w:pPr>
        <w:jc w:val="both"/>
        <w:rPr>
          <w:rFonts w:ascii="Verdana" w:hAnsi="Verdana"/>
          <w:szCs w:val="24"/>
        </w:rPr>
      </w:pPr>
      <w:r w:rsidRPr="007F3788">
        <w:rPr>
          <w:rFonts w:ascii="Verdana" w:hAnsi="Verdana"/>
          <w:szCs w:val="24"/>
        </w:rPr>
        <w:t>La visite visait à identifier les éléments d’aménagement qui tiennent compte des besoins des personnes aveugles et malvoyantes, mais également de faire la recension d’aspects moins favorables.</w:t>
      </w:r>
    </w:p>
    <w:p w14:paraId="19263200" w14:textId="43B2DC40" w:rsidR="002806F6" w:rsidRPr="007F3788" w:rsidRDefault="002806F6" w:rsidP="00D64720">
      <w:pPr>
        <w:jc w:val="both"/>
        <w:rPr>
          <w:rFonts w:ascii="Verdana" w:hAnsi="Verdana"/>
          <w:szCs w:val="24"/>
        </w:rPr>
      </w:pPr>
      <w:r w:rsidRPr="007F3788">
        <w:rPr>
          <w:rFonts w:ascii="Verdana" w:hAnsi="Verdana"/>
          <w:szCs w:val="24"/>
        </w:rPr>
        <w:t xml:space="preserve">Le présent document se divise en deux parties. La première est </w:t>
      </w:r>
      <w:r w:rsidR="00D64720" w:rsidRPr="007F3788">
        <w:rPr>
          <w:rFonts w:ascii="Verdana" w:hAnsi="Verdana"/>
          <w:szCs w:val="24"/>
        </w:rPr>
        <w:t>consacrée</w:t>
      </w:r>
      <w:r w:rsidRPr="007F3788">
        <w:rPr>
          <w:rFonts w:ascii="Verdana" w:hAnsi="Verdana"/>
          <w:szCs w:val="24"/>
        </w:rPr>
        <w:t xml:space="preserve"> aux constats généraux de la visite et aux recommandations qui en découlent. La deuxième consiste en 2</w:t>
      </w:r>
      <w:r w:rsidR="0081782E">
        <w:rPr>
          <w:rFonts w:ascii="Verdana" w:hAnsi="Verdana"/>
          <w:szCs w:val="24"/>
        </w:rPr>
        <w:t>4</w:t>
      </w:r>
      <w:r w:rsidRPr="007F3788">
        <w:rPr>
          <w:rFonts w:ascii="Verdana" w:hAnsi="Verdana"/>
          <w:szCs w:val="24"/>
        </w:rPr>
        <w:t xml:space="preserve"> annexes. Chacune d’entre elles aborde chaque intersection qui a été ex</w:t>
      </w:r>
      <w:r w:rsidR="00CC6AB5" w:rsidRPr="007F3788">
        <w:rPr>
          <w:rFonts w:ascii="Verdana" w:hAnsi="Verdana"/>
          <w:szCs w:val="24"/>
        </w:rPr>
        <w:t>a</w:t>
      </w:r>
      <w:r w:rsidRPr="007F3788">
        <w:rPr>
          <w:rFonts w:ascii="Verdana" w:hAnsi="Verdana"/>
          <w:szCs w:val="24"/>
        </w:rPr>
        <w:t>minée.</w:t>
      </w:r>
    </w:p>
    <w:p w14:paraId="6FD48136" w14:textId="77777777" w:rsidR="002806F6" w:rsidRDefault="002806F6" w:rsidP="00D64720">
      <w:pPr>
        <w:jc w:val="both"/>
        <w:rPr>
          <w:rFonts w:ascii="Verdana" w:hAnsi="Verdana"/>
          <w:szCs w:val="24"/>
        </w:rPr>
      </w:pPr>
    </w:p>
    <w:p w14:paraId="4730EFE2" w14:textId="77777777" w:rsidR="00856331" w:rsidRDefault="00856331" w:rsidP="00D64720">
      <w:pPr>
        <w:jc w:val="both"/>
        <w:rPr>
          <w:rFonts w:ascii="Verdana" w:hAnsi="Verdana"/>
          <w:szCs w:val="24"/>
        </w:rPr>
      </w:pPr>
    </w:p>
    <w:p w14:paraId="50E1AF4C" w14:textId="77777777" w:rsidR="00856331" w:rsidRDefault="00856331" w:rsidP="00D64720">
      <w:pPr>
        <w:jc w:val="both"/>
        <w:rPr>
          <w:rFonts w:ascii="Verdana" w:hAnsi="Verdana"/>
          <w:szCs w:val="24"/>
        </w:rPr>
      </w:pPr>
    </w:p>
    <w:p w14:paraId="3F61FACA" w14:textId="77777777" w:rsidR="00856331" w:rsidRPr="007F3788" w:rsidRDefault="00856331" w:rsidP="00D64720">
      <w:pPr>
        <w:jc w:val="both"/>
        <w:rPr>
          <w:rFonts w:ascii="Verdana" w:hAnsi="Verdana"/>
          <w:szCs w:val="24"/>
        </w:rPr>
      </w:pPr>
    </w:p>
    <w:p w14:paraId="7EA46417" w14:textId="6704A906" w:rsidR="002806F6" w:rsidRPr="007F3788" w:rsidRDefault="00CC6AB5" w:rsidP="00D64720">
      <w:pPr>
        <w:pStyle w:val="Titre1"/>
        <w:spacing w:before="0" w:after="0"/>
        <w:jc w:val="both"/>
        <w:rPr>
          <w:rFonts w:ascii="Verdana" w:hAnsi="Verdana"/>
          <w:sz w:val="24"/>
          <w:szCs w:val="24"/>
        </w:rPr>
      </w:pPr>
      <w:r w:rsidRPr="007F3788">
        <w:rPr>
          <w:rFonts w:ascii="Verdana" w:hAnsi="Verdana"/>
          <w:sz w:val="24"/>
          <w:szCs w:val="24"/>
        </w:rPr>
        <w:lastRenderedPageBreak/>
        <w:t>Constats généraux</w:t>
      </w:r>
    </w:p>
    <w:p w14:paraId="65501319" w14:textId="5799818B" w:rsidR="00CC6AB5" w:rsidRPr="007F3788" w:rsidRDefault="00CC6AB5" w:rsidP="00D64720">
      <w:pPr>
        <w:jc w:val="both"/>
        <w:rPr>
          <w:rFonts w:ascii="Verdana" w:hAnsi="Verdana"/>
          <w:szCs w:val="24"/>
        </w:rPr>
      </w:pPr>
      <w:r w:rsidRPr="007F3788">
        <w:rPr>
          <w:rFonts w:ascii="Verdana" w:hAnsi="Verdana"/>
          <w:szCs w:val="24"/>
        </w:rPr>
        <w:t>La piste cyclable qui longe la rue Rachel est bidirectionnelle. Ceci complique sa traversée par les personnes aveugles et malvoyantes en raison du fait qu’il est plus difficile d’anticiper de quelle direction les cyclistes proviennent. Il faut alors porter une attention plus soutenue pour comprendre comment la circulation s’organise aux intersections ainsi que pour réagir au cas où un cycliste ne respecterait pas les règles du Code de la sécurité routière, par exemple, en ne s’arrêtant pas à un feu rouge.</w:t>
      </w:r>
    </w:p>
    <w:p w14:paraId="51FE47A1" w14:textId="0D6FD5FB" w:rsidR="00CC6AB5" w:rsidRPr="007F3788" w:rsidRDefault="00304F5B" w:rsidP="00D64720">
      <w:pPr>
        <w:jc w:val="both"/>
        <w:rPr>
          <w:rFonts w:ascii="Verdana" w:hAnsi="Verdana"/>
          <w:szCs w:val="24"/>
        </w:rPr>
      </w:pPr>
      <w:r w:rsidRPr="007F3788">
        <w:rPr>
          <w:rFonts w:ascii="Verdana" w:hAnsi="Verdana"/>
          <w:szCs w:val="24"/>
        </w:rPr>
        <w:t xml:space="preserve">Le circuit 29 Ouest de la </w:t>
      </w:r>
      <w:r w:rsidR="00722AD7" w:rsidRPr="007F3788">
        <w:rPr>
          <w:rFonts w:ascii="Verdana" w:hAnsi="Verdana"/>
          <w:szCs w:val="24"/>
        </w:rPr>
        <w:t>Société de transport de Montréal (</w:t>
      </w:r>
      <w:r w:rsidRPr="007F3788">
        <w:rPr>
          <w:rFonts w:ascii="Verdana" w:hAnsi="Verdana"/>
          <w:szCs w:val="24"/>
        </w:rPr>
        <w:t>STM</w:t>
      </w:r>
      <w:r w:rsidR="00722AD7" w:rsidRPr="007F3788">
        <w:rPr>
          <w:rFonts w:ascii="Verdana" w:hAnsi="Verdana"/>
          <w:szCs w:val="24"/>
        </w:rPr>
        <w:t>)</w:t>
      </w:r>
      <w:r w:rsidRPr="007F3788">
        <w:rPr>
          <w:rFonts w:ascii="Verdana" w:hAnsi="Verdana"/>
          <w:szCs w:val="24"/>
        </w:rPr>
        <w:t xml:space="preserve"> longe la rue Rachel. À plusieurs endroits, une zone d’attente a été aménagée de l’autre côté de la piste cyclable, par rapport à l’emplacement du trottoir. Il faut donc traverser la piste cyclable pour pouvoir atteindre cette zone ainsi que pour rejoindre le trottoir lorsqu’on descend de l’autobus.</w:t>
      </w:r>
    </w:p>
    <w:p w14:paraId="2BAF48AA" w14:textId="596EC115" w:rsidR="00304F5B" w:rsidRPr="007F3788" w:rsidRDefault="00304F5B" w:rsidP="00D64720">
      <w:pPr>
        <w:jc w:val="both"/>
        <w:rPr>
          <w:rFonts w:ascii="Verdana" w:hAnsi="Verdana"/>
          <w:szCs w:val="24"/>
        </w:rPr>
      </w:pPr>
      <w:r w:rsidRPr="007F3788">
        <w:rPr>
          <w:rFonts w:ascii="Verdana" w:hAnsi="Verdana"/>
          <w:szCs w:val="24"/>
        </w:rPr>
        <w:t xml:space="preserve">Les personnes aveugles et malvoyantes pourront avoir du mal à identifier l’emplacement de cette zone à partir du trottoir, en l’absence de points de repère visuels et tactiles clairs. De manière générale, la visite montre qu’il y a absence généralisée de marquage tactile. </w:t>
      </w:r>
      <w:r w:rsidR="009E003A" w:rsidRPr="007F3788">
        <w:rPr>
          <w:rFonts w:ascii="Verdana" w:hAnsi="Verdana"/>
          <w:szCs w:val="24"/>
        </w:rPr>
        <w:t>Quant à elle, l</w:t>
      </w:r>
      <w:r w:rsidRPr="007F3788">
        <w:rPr>
          <w:rFonts w:ascii="Verdana" w:hAnsi="Verdana"/>
          <w:szCs w:val="24"/>
        </w:rPr>
        <w:t>a qualité du marquage visuel est inégale.</w:t>
      </w:r>
      <w:r w:rsidR="0099340F" w:rsidRPr="007F3788">
        <w:rPr>
          <w:rFonts w:ascii="Verdana" w:hAnsi="Verdana"/>
          <w:szCs w:val="24"/>
        </w:rPr>
        <w:t xml:space="preserve"> </w:t>
      </w:r>
      <w:r w:rsidR="00856331">
        <w:rPr>
          <w:rFonts w:ascii="Verdana" w:hAnsi="Verdana"/>
          <w:szCs w:val="24"/>
        </w:rPr>
        <w:t>À</w:t>
      </w:r>
      <w:r w:rsidR="0099340F" w:rsidRPr="007F3788">
        <w:rPr>
          <w:rFonts w:ascii="Verdana" w:hAnsi="Verdana"/>
          <w:szCs w:val="24"/>
        </w:rPr>
        <w:t xml:space="preserve"> certains endroits, il est absent alors qu’à d’autres, il est incomplet. Ailleurs, on a constaté qu’il est </w:t>
      </w:r>
      <w:r w:rsidR="00722AD7" w:rsidRPr="007F3788">
        <w:rPr>
          <w:rFonts w:ascii="Verdana" w:hAnsi="Verdana"/>
          <w:szCs w:val="24"/>
        </w:rPr>
        <w:t>in</w:t>
      </w:r>
      <w:r w:rsidR="0099340F" w:rsidRPr="007F3788">
        <w:rPr>
          <w:rFonts w:ascii="Verdana" w:hAnsi="Verdana"/>
          <w:szCs w:val="24"/>
        </w:rPr>
        <w:t>adéquat</w:t>
      </w:r>
      <w:r w:rsidR="009A1FDB" w:rsidRPr="007F3788">
        <w:rPr>
          <w:rFonts w:ascii="Verdana" w:hAnsi="Verdana"/>
          <w:szCs w:val="24"/>
        </w:rPr>
        <w:t>, soit parce qu’il n’était pas possible de déterminer l’emplacement des portes ou parce que le marquage était effacé</w:t>
      </w:r>
      <w:r w:rsidR="0099340F" w:rsidRPr="007F3788">
        <w:rPr>
          <w:rFonts w:ascii="Verdana" w:hAnsi="Verdana"/>
          <w:szCs w:val="24"/>
        </w:rPr>
        <w:t>.</w:t>
      </w:r>
    </w:p>
    <w:p w14:paraId="167957AF" w14:textId="05D36B51" w:rsidR="0099340F" w:rsidRPr="007F3788" w:rsidRDefault="005C63A8" w:rsidP="00D64720">
      <w:pPr>
        <w:jc w:val="both"/>
        <w:rPr>
          <w:rFonts w:ascii="Verdana" w:hAnsi="Verdana"/>
          <w:szCs w:val="24"/>
        </w:rPr>
      </w:pPr>
      <w:r w:rsidRPr="007F3788">
        <w:rPr>
          <w:rFonts w:ascii="Verdana" w:hAnsi="Verdana"/>
          <w:szCs w:val="24"/>
        </w:rPr>
        <w:t xml:space="preserve">La visite a également permis de constater l’emploi de feux piétons sur appel afin de permettre la traversée de la rue Rachel et ainsi faciliter l’accès au </w:t>
      </w:r>
      <w:r w:rsidR="0011225E">
        <w:rPr>
          <w:rFonts w:ascii="Verdana" w:hAnsi="Verdana"/>
          <w:szCs w:val="24"/>
        </w:rPr>
        <w:t>p</w:t>
      </w:r>
      <w:r w:rsidRPr="007F3788">
        <w:rPr>
          <w:rFonts w:ascii="Verdana" w:hAnsi="Verdana"/>
          <w:szCs w:val="24"/>
        </w:rPr>
        <w:t>arc La</w:t>
      </w:r>
      <w:r w:rsidR="001A3523">
        <w:rPr>
          <w:rFonts w:ascii="Verdana" w:hAnsi="Verdana"/>
          <w:szCs w:val="24"/>
        </w:rPr>
        <w:t xml:space="preserve"> F</w:t>
      </w:r>
      <w:r w:rsidRPr="007F3788">
        <w:rPr>
          <w:rFonts w:ascii="Verdana" w:hAnsi="Verdana"/>
          <w:szCs w:val="24"/>
        </w:rPr>
        <w:t>ontaine. À l’heure actuelle, il est pratiquement impossible pour une personne aveugle de repérer l’emplacement des boutons d’activation de ces feux. De plus, l’absence de feux sonores fait en sorte qu’elles ne peuvent déterminer le moment pour amorcer la traversée de la rue et pour maintenir une trajectoire sécuritaire de déplacement.</w:t>
      </w:r>
    </w:p>
    <w:p w14:paraId="6AA1AA58" w14:textId="08F22CA8" w:rsidR="001715DA" w:rsidRPr="007F3788" w:rsidRDefault="001715DA" w:rsidP="00D64720">
      <w:pPr>
        <w:jc w:val="both"/>
        <w:rPr>
          <w:rFonts w:ascii="Verdana" w:hAnsi="Verdana"/>
          <w:szCs w:val="24"/>
        </w:rPr>
      </w:pPr>
      <w:r w:rsidRPr="007F3788">
        <w:rPr>
          <w:rFonts w:ascii="Verdana" w:hAnsi="Verdana"/>
          <w:szCs w:val="24"/>
        </w:rPr>
        <w:t>L’insuffisance de feux sonores, le long de la rue Rachel, a été notée. Rappelons que ces dispositifs servent à augmenter la sécurité des traversées de rues pour les personnes aveugles et malvoyantes. Ce rapport formule des suggestion</w:t>
      </w:r>
      <w:r w:rsidR="00856331">
        <w:rPr>
          <w:rFonts w:ascii="Verdana" w:hAnsi="Verdana"/>
          <w:szCs w:val="24"/>
        </w:rPr>
        <w:t>s</w:t>
      </w:r>
      <w:r w:rsidRPr="007F3788">
        <w:rPr>
          <w:rFonts w:ascii="Verdana" w:hAnsi="Verdana"/>
          <w:szCs w:val="24"/>
        </w:rPr>
        <w:t xml:space="preserve"> d’installations à des intersections précises.</w:t>
      </w:r>
    </w:p>
    <w:p w14:paraId="0A52405B" w14:textId="47126CCB" w:rsidR="001715DA" w:rsidRPr="007F3788" w:rsidRDefault="001715DA" w:rsidP="00D64720">
      <w:pPr>
        <w:pStyle w:val="Titre1"/>
        <w:spacing w:before="0" w:after="0"/>
        <w:jc w:val="both"/>
        <w:rPr>
          <w:rFonts w:ascii="Verdana" w:hAnsi="Verdana"/>
          <w:sz w:val="24"/>
          <w:szCs w:val="24"/>
        </w:rPr>
      </w:pPr>
      <w:r w:rsidRPr="007F3788">
        <w:rPr>
          <w:rFonts w:ascii="Verdana" w:hAnsi="Verdana"/>
          <w:sz w:val="24"/>
          <w:szCs w:val="24"/>
        </w:rPr>
        <w:lastRenderedPageBreak/>
        <w:t>Recommandations générales</w:t>
      </w:r>
    </w:p>
    <w:p w14:paraId="5FC53AC0" w14:textId="6674A3E7" w:rsidR="001715DA" w:rsidRPr="00856331" w:rsidRDefault="001715DA" w:rsidP="00856331">
      <w:pPr>
        <w:pStyle w:val="Paragraphedeliste"/>
        <w:numPr>
          <w:ilvl w:val="0"/>
          <w:numId w:val="2"/>
        </w:numPr>
        <w:jc w:val="both"/>
        <w:rPr>
          <w:rFonts w:ascii="Verdana" w:hAnsi="Verdana"/>
          <w:szCs w:val="24"/>
        </w:rPr>
      </w:pPr>
      <w:r w:rsidRPr="00856331">
        <w:rPr>
          <w:rFonts w:ascii="Verdana" w:hAnsi="Verdana"/>
          <w:szCs w:val="24"/>
        </w:rPr>
        <w:t>Convertir la piste cyclable de la rue Rachel pour la rendre unidirectionnelle vers l’ouest. De manière générale, les aménagements cyclables à Montréal devraient permettre les déplacements dans une direction seulement; le sens de la circulation sur ces aménagements devrait suivre le même sens que celui de la circulation véhiculaire.</w:t>
      </w:r>
    </w:p>
    <w:p w14:paraId="35006A14" w14:textId="77777777" w:rsidR="001715DA" w:rsidRPr="007F3788" w:rsidRDefault="001715DA" w:rsidP="00D64720">
      <w:pPr>
        <w:pStyle w:val="Paragraphedeliste"/>
        <w:numPr>
          <w:ilvl w:val="0"/>
          <w:numId w:val="1"/>
        </w:numPr>
        <w:jc w:val="both"/>
        <w:rPr>
          <w:rFonts w:ascii="Verdana" w:hAnsi="Verdana"/>
          <w:szCs w:val="24"/>
        </w:rPr>
      </w:pPr>
      <w:r w:rsidRPr="007F3788">
        <w:rPr>
          <w:rFonts w:ascii="Verdana" w:hAnsi="Verdana"/>
          <w:szCs w:val="24"/>
        </w:rPr>
        <w:t>Systématiser l’installation de zones d’attente pour accéder aux autobus du circuit 29 Ouest.</w:t>
      </w:r>
    </w:p>
    <w:p w14:paraId="35B5C653" w14:textId="190DD07B" w:rsidR="001715DA" w:rsidRPr="007F3788" w:rsidRDefault="001715DA" w:rsidP="00D64720">
      <w:pPr>
        <w:pStyle w:val="Paragraphedeliste"/>
        <w:numPr>
          <w:ilvl w:val="0"/>
          <w:numId w:val="1"/>
        </w:numPr>
        <w:jc w:val="both"/>
        <w:rPr>
          <w:rFonts w:ascii="Verdana" w:hAnsi="Verdana"/>
          <w:szCs w:val="24"/>
        </w:rPr>
      </w:pPr>
      <w:r w:rsidRPr="007F3788">
        <w:rPr>
          <w:rFonts w:ascii="Verdana" w:hAnsi="Verdana"/>
          <w:szCs w:val="24"/>
        </w:rPr>
        <w:t xml:space="preserve">Afin d’assurer l’usage inclusif du transport en commun, à chaque arrêt de ce circuit, rehausser la piste cyclable au même niveau que le trottoir et celui de la zone d’attente. Si des aménagements transitoires sont envisagés qui ne comporteraient </w:t>
      </w:r>
      <w:r w:rsidR="004D2B61" w:rsidRPr="007F3788">
        <w:rPr>
          <w:rFonts w:ascii="Verdana" w:hAnsi="Verdana"/>
          <w:szCs w:val="24"/>
        </w:rPr>
        <w:t xml:space="preserve">pas </w:t>
      </w:r>
      <w:r w:rsidRPr="007F3788">
        <w:rPr>
          <w:rFonts w:ascii="Verdana" w:hAnsi="Verdana"/>
          <w:szCs w:val="24"/>
        </w:rPr>
        <w:t xml:space="preserve">l’installation de plaques podotactiles, rehausser la piste cyclable </w:t>
      </w:r>
      <w:r w:rsidR="00615E29" w:rsidRPr="007F3788">
        <w:rPr>
          <w:rFonts w:ascii="Verdana" w:hAnsi="Verdana"/>
          <w:szCs w:val="24"/>
        </w:rPr>
        <w:t>pour assurer une démarcation de 60 mm entre cette dernière et la zone d’attente ainsi qu’avec le trottoir.</w:t>
      </w:r>
    </w:p>
    <w:p w14:paraId="6A8BFCDE" w14:textId="347902FE" w:rsidR="00615E29" w:rsidRPr="007F3788" w:rsidRDefault="00615E29" w:rsidP="00D64720">
      <w:pPr>
        <w:pStyle w:val="Paragraphedeliste"/>
        <w:numPr>
          <w:ilvl w:val="0"/>
          <w:numId w:val="1"/>
        </w:numPr>
        <w:jc w:val="both"/>
        <w:rPr>
          <w:rFonts w:ascii="Verdana" w:hAnsi="Verdana"/>
          <w:szCs w:val="24"/>
        </w:rPr>
      </w:pPr>
      <w:r w:rsidRPr="007F3788">
        <w:rPr>
          <w:rFonts w:ascii="Verdana" w:hAnsi="Verdana"/>
          <w:szCs w:val="24"/>
        </w:rPr>
        <w:t>Assurer un marquage visuel clair permettant à une personne malvoyante de déterminer l’emplacement des portes avant et arrière des autobus de la STM. Ce marquage devrait s’étendre du trottoir à la zone d’attente; le marquage devrait aussi être repérable sur cette dernière. L’emploi des rectangles jaunes devrait être favorisé, comme c’est le cas actuellement.</w:t>
      </w:r>
    </w:p>
    <w:p w14:paraId="122205B6" w14:textId="46F9245D" w:rsidR="00615E29" w:rsidRPr="007F3788" w:rsidRDefault="00615E29" w:rsidP="00D64720">
      <w:pPr>
        <w:pStyle w:val="Paragraphedeliste"/>
        <w:numPr>
          <w:ilvl w:val="0"/>
          <w:numId w:val="1"/>
        </w:numPr>
        <w:jc w:val="both"/>
        <w:rPr>
          <w:rFonts w:ascii="Verdana" w:hAnsi="Verdana"/>
          <w:szCs w:val="24"/>
        </w:rPr>
      </w:pPr>
      <w:r w:rsidRPr="007F3788">
        <w:rPr>
          <w:rFonts w:ascii="Verdana" w:hAnsi="Verdana"/>
          <w:szCs w:val="24"/>
        </w:rPr>
        <w:t xml:space="preserve">Pour chaque arrêt d’autobus le long de la piste cyclable de la rue Rachel, procéder à l’installation de plaques </w:t>
      </w:r>
      <w:r w:rsidR="0037722E" w:rsidRPr="007F3788">
        <w:rPr>
          <w:rFonts w:ascii="Verdana" w:hAnsi="Verdana"/>
          <w:szCs w:val="24"/>
        </w:rPr>
        <w:t>podo</w:t>
      </w:r>
      <w:r w:rsidRPr="007F3788">
        <w:rPr>
          <w:rFonts w:ascii="Verdana" w:hAnsi="Verdana"/>
          <w:szCs w:val="24"/>
        </w:rPr>
        <w:t>tactiles</w:t>
      </w:r>
      <w:r w:rsidR="0037722E" w:rsidRPr="007F3788">
        <w:rPr>
          <w:rFonts w:ascii="Verdana" w:hAnsi="Verdana"/>
          <w:szCs w:val="24"/>
        </w:rPr>
        <w:t>.</w:t>
      </w:r>
      <w:r w:rsidR="001F6D77" w:rsidRPr="007F3788">
        <w:rPr>
          <w:rFonts w:ascii="Verdana" w:hAnsi="Verdana"/>
          <w:szCs w:val="24"/>
        </w:rPr>
        <w:t xml:space="preserve"> La ville de Montréal dispose d’un guide qui décrit comment ces aménagements doivent être effectués, à proximité d’arrêts d’autobus. Il importe donc que ces bonnes pratiques soient mises en </w:t>
      </w:r>
      <w:r w:rsidR="00856331" w:rsidRPr="007F3788">
        <w:rPr>
          <w:rFonts w:ascii="Verdana" w:hAnsi="Verdana"/>
          <w:szCs w:val="24"/>
        </w:rPr>
        <w:t>œuvre</w:t>
      </w:r>
      <w:r w:rsidR="001F6D77" w:rsidRPr="007F3788">
        <w:rPr>
          <w:rFonts w:ascii="Verdana" w:hAnsi="Verdana"/>
          <w:szCs w:val="24"/>
        </w:rPr>
        <w:t>.</w:t>
      </w:r>
    </w:p>
    <w:p w14:paraId="1FCCA7B2" w14:textId="2B379A0B" w:rsidR="001F6D77" w:rsidRPr="007F3788" w:rsidRDefault="001F6D77" w:rsidP="00D64720">
      <w:pPr>
        <w:pStyle w:val="Paragraphedeliste"/>
        <w:numPr>
          <w:ilvl w:val="0"/>
          <w:numId w:val="1"/>
        </w:numPr>
        <w:jc w:val="both"/>
        <w:rPr>
          <w:rFonts w:ascii="Verdana" w:hAnsi="Verdana"/>
          <w:szCs w:val="24"/>
        </w:rPr>
      </w:pPr>
      <w:r w:rsidRPr="007F3788">
        <w:rPr>
          <w:rFonts w:ascii="Verdana" w:hAnsi="Verdana"/>
          <w:szCs w:val="24"/>
        </w:rPr>
        <w:t>Augmenter le nombre de feux sonores installés sur la rue Rachel, entre Bourbonnière et Saint-Urbain.</w:t>
      </w:r>
    </w:p>
    <w:p w14:paraId="77CD2E9A" w14:textId="39DF69AB" w:rsidR="001F6D77" w:rsidRDefault="001F6D77" w:rsidP="00D64720">
      <w:pPr>
        <w:pStyle w:val="Paragraphedeliste"/>
        <w:numPr>
          <w:ilvl w:val="0"/>
          <w:numId w:val="1"/>
        </w:numPr>
        <w:jc w:val="both"/>
        <w:rPr>
          <w:rFonts w:ascii="Verdana" w:hAnsi="Verdana"/>
          <w:szCs w:val="24"/>
        </w:rPr>
      </w:pPr>
      <w:r w:rsidRPr="007F3788">
        <w:rPr>
          <w:rFonts w:ascii="Verdana" w:hAnsi="Verdana"/>
          <w:szCs w:val="24"/>
        </w:rPr>
        <w:t>Obtenir les recommandations nécessaires pour procéder à l’installation de feux sonores aux intersections où des feux piétons sur appel sont utilisés.</w:t>
      </w:r>
    </w:p>
    <w:p w14:paraId="32AF1646" w14:textId="5CCFEF45" w:rsidR="00856331" w:rsidRDefault="00856331" w:rsidP="00856331">
      <w:pPr>
        <w:jc w:val="both"/>
        <w:rPr>
          <w:rFonts w:ascii="Verdana" w:hAnsi="Verdana"/>
          <w:szCs w:val="24"/>
        </w:rPr>
      </w:pPr>
    </w:p>
    <w:p w14:paraId="1934F8A7" w14:textId="77777777" w:rsidR="00856331" w:rsidRDefault="00856331" w:rsidP="00856331">
      <w:pPr>
        <w:jc w:val="both"/>
        <w:rPr>
          <w:rFonts w:ascii="Verdana" w:hAnsi="Verdana"/>
          <w:szCs w:val="24"/>
        </w:rPr>
      </w:pPr>
    </w:p>
    <w:p w14:paraId="33A3FB19" w14:textId="77777777" w:rsidR="00856331" w:rsidRPr="00856331" w:rsidRDefault="00856331" w:rsidP="00856331">
      <w:pPr>
        <w:jc w:val="both"/>
        <w:rPr>
          <w:rFonts w:ascii="Verdana" w:hAnsi="Verdana"/>
          <w:szCs w:val="24"/>
        </w:rPr>
      </w:pPr>
    </w:p>
    <w:p w14:paraId="7ED8F33A" w14:textId="77777777" w:rsidR="007F4A02" w:rsidRPr="007F3788" w:rsidRDefault="007F4A02" w:rsidP="00D64720">
      <w:pPr>
        <w:jc w:val="both"/>
        <w:rPr>
          <w:rFonts w:ascii="Verdana" w:hAnsi="Verdana"/>
          <w:szCs w:val="24"/>
        </w:rPr>
      </w:pPr>
    </w:p>
    <w:p w14:paraId="272AF50F" w14:textId="23118F1F" w:rsidR="007F4A02" w:rsidRPr="007F3788" w:rsidRDefault="007F4A02" w:rsidP="00D64720">
      <w:pPr>
        <w:jc w:val="both"/>
        <w:rPr>
          <w:rFonts w:ascii="Verdana" w:hAnsi="Verdana"/>
          <w:szCs w:val="24"/>
        </w:rPr>
      </w:pPr>
      <w:r w:rsidRPr="007F3788">
        <w:rPr>
          <w:rFonts w:ascii="Verdana" w:hAnsi="Verdana"/>
          <w:szCs w:val="24"/>
        </w:rPr>
        <w:lastRenderedPageBreak/>
        <w:t>Depuis quelques années, la ville de Montréal se concentre sur la mise en place de nouveaux aménagements cyclables. Le</w:t>
      </w:r>
      <w:r w:rsidR="00DC47A7" w:rsidRPr="007F3788">
        <w:rPr>
          <w:rFonts w:ascii="Verdana" w:hAnsi="Verdana"/>
          <w:szCs w:val="24"/>
        </w:rPr>
        <w:t>s</w:t>
      </w:r>
      <w:r w:rsidRPr="007F3788">
        <w:rPr>
          <w:rFonts w:ascii="Verdana" w:hAnsi="Verdana"/>
          <w:szCs w:val="24"/>
        </w:rPr>
        <w:t xml:space="preserve"> Réseaux express vélo (REV) en sont un bon exemple.</w:t>
      </w:r>
    </w:p>
    <w:p w14:paraId="7E7D78CC" w14:textId="14F70CE9" w:rsidR="007F4A02" w:rsidRPr="007F3788" w:rsidRDefault="00C832A0" w:rsidP="00D64720">
      <w:pPr>
        <w:jc w:val="both"/>
        <w:rPr>
          <w:rFonts w:ascii="Verdana" w:hAnsi="Verdana"/>
          <w:szCs w:val="24"/>
        </w:rPr>
      </w:pPr>
      <w:r w:rsidRPr="007F3788">
        <w:rPr>
          <w:rFonts w:ascii="Verdana" w:hAnsi="Verdana"/>
          <w:szCs w:val="24"/>
        </w:rPr>
        <w:t xml:space="preserve">Parallèlement, la ville s’est dotée, et continue de le faire, de guides de bonnes pratiques en aménagement dont la visée est la prise en compte des besoins de l’ensemble de ses résidents et visiteurs, y compris les personnes en situation de handicap. </w:t>
      </w:r>
      <w:r w:rsidR="006C1BF6">
        <w:rPr>
          <w:rFonts w:ascii="Verdana" w:hAnsi="Verdana"/>
          <w:szCs w:val="24"/>
        </w:rPr>
        <w:t xml:space="preserve">Cependant, </w:t>
      </w:r>
      <w:r w:rsidRPr="007F3788">
        <w:rPr>
          <w:rFonts w:ascii="Verdana" w:hAnsi="Verdana"/>
          <w:szCs w:val="24"/>
        </w:rPr>
        <w:t>comme le présent rapport en fait foi, les travaux réalisés avant cette lancée peuvent poser de nombreux défis aux déplacements des personnes aveugles et malvoyantes.</w:t>
      </w:r>
    </w:p>
    <w:p w14:paraId="45ED63C5" w14:textId="0DBB31DC" w:rsidR="00C832A0" w:rsidRPr="007F3788" w:rsidRDefault="00C832A0" w:rsidP="00D64720">
      <w:pPr>
        <w:jc w:val="both"/>
        <w:rPr>
          <w:rFonts w:ascii="Verdana" w:hAnsi="Verdana"/>
          <w:szCs w:val="24"/>
        </w:rPr>
      </w:pPr>
      <w:r w:rsidRPr="007F3788">
        <w:rPr>
          <w:rFonts w:ascii="Verdana" w:hAnsi="Verdana"/>
          <w:szCs w:val="24"/>
        </w:rPr>
        <w:t>Bien que ce document traite des enjeux liés à la piste cyclable sur la rue Rachel, les pistes de solution qu’il propose peuvent s’étendre à d’autres aménagements du même type. Il importe d</w:t>
      </w:r>
      <w:r w:rsidR="0081698B" w:rsidRPr="007F3788">
        <w:rPr>
          <w:rFonts w:ascii="Verdana" w:hAnsi="Verdana"/>
          <w:szCs w:val="24"/>
        </w:rPr>
        <w:t>o</w:t>
      </w:r>
      <w:r w:rsidRPr="007F3788">
        <w:rPr>
          <w:rFonts w:ascii="Verdana" w:hAnsi="Verdana"/>
          <w:szCs w:val="24"/>
        </w:rPr>
        <w:t xml:space="preserve">nc </w:t>
      </w:r>
      <w:r w:rsidR="0081698B" w:rsidRPr="007F3788">
        <w:rPr>
          <w:rFonts w:ascii="Verdana" w:hAnsi="Verdana"/>
          <w:szCs w:val="24"/>
        </w:rPr>
        <w:t>de considérer les recommandations qu’il contient dans cette perspective. Bien sûr, lorsque des suggestions sont émises au sujet d’intersections spécifiques qui figurent en annexe, elles sont parfois propres à ce lieu. Néanmoins, elles pourraient peut-être inspirer des réflexions plus larges.</w:t>
      </w:r>
    </w:p>
    <w:p w14:paraId="26DC89C3" w14:textId="020B17A8" w:rsidR="0081698B" w:rsidRPr="007F3788" w:rsidRDefault="0081698B" w:rsidP="00D64720">
      <w:pPr>
        <w:jc w:val="both"/>
        <w:rPr>
          <w:rFonts w:ascii="Verdana" w:hAnsi="Verdana"/>
          <w:szCs w:val="24"/>
        </w:rPr>
      </w:pPr>
      <w:r w:rsidRPr="007F3788">
        <w:rPr>
          <w:rFonts w:ascii="Verdana" w:hAnsi="Verdana"/>
          <w:szCs w:val="24"/>
        </w:rPr>
        <w:t>Les enjeux identifiés dans le présent document doivent être réglés. Il importe donc que la ville effectue les travaux nécessaires dans les meilleurs délais.</w:t>
      </w:r>
    </w:p>
    <w:p w14:paraId="090C9057" w14:textId="7FEF6538" w:rsidR="0081698B" w:rsidRPr="007F3788" w:rsidRDefault="0081698B" w:rsidP="00D64720">
      <w:pPr>
        <w:jc w:val="both"/>
        <w:rPr>
          <w:rFonts w:ascii="Verdana" w:hAnsi="Verdana"/>
          <w:szCs w:val="24"/>
        </w:rPr>
      </w:pPr>
      <w:r w:rsidRPr="007F3788">
        <w:rPr>
          <w:rFonts w:ascii="Verdana" w:hAnsi="Verdana"/>
          <w:szCs w:val="24"/>
        </w:rPr>
        <w:t xml:space="preserve">Par ailleurs, </w:t>
      </w:r>
      <w:r w:rsidR="00D32B1F" w:rsidRPr="007F3788">
        <w:rPr>
          <w:rFonts w:ascii="Verdana" w:hAnsi="Verdana"/>
          <w:szCs w:val="24"/>
        </w:rPr>
        <w:t xml:space="preserve">nous </w:t>
      </w:r>
      <w:r w:rsidR="00B84EB6">
        <w:rPr>
          <w:rFonts w:ascii="Verdana" w:hAnsi="Verdana"/>
          <w:szCs w:val="24"/>
        </w:rPr>
        <w:t xml:space="preserve">proposons </w:t>
      </w:r>
      <w:r w:rsidR="00D32B1F" w:rsidRPr="007F3788">
        <w:rPr>
          <w:rFonts w:ascii="Verdana" w:hAnsi="Verdana"/>
          <w:szCs w:val="24"/>
        </w:rPr>
        <w:t xml:space="preserve">que la ville de Montréal mette en place une démarche structurée d’évaluation des impacts des aménagements cyclables existants sur les déplacements des personnes aveugles et malvoyantes. </w:t>
      </w:r>
      <w:r w:rsidR="00F30B78" w:rsidRPr="007F3788">
        <w:rPr>
          <w:rFonts w:ascii="Verdana" w:hAnsi="Verdana"/>
          <w:szCs w:val="24"/>
        </w:rPr>
        <w:t xml:space="preserve">Ce faisant, elle en prendrait conscience. Bien sûr, lorsque des correctifs sont nécessaires, il faudra alors procéder aux travaux </w:t>
      </w:r>
      <w:r w:rsidR="006E59F3" w:rsidRPr="007F3788">
        <w:rPr>
          <w:rFonts w:ascii="Verdana" w:hAnsi="Verdana"/>
          <w:szCs w:val="24"/>
        </w:rPr>
        <w:t xml:space="preserve">appropriés </w:t>
      </w:r>
      <w:r w:rsidR="00F30B78" w:rsidRPr="007F3788">
        <w:rPr>
          <w:rFonts w:ascii="Verdana" w:hAnsi="Verdana"/>
          <w:szCs w:val="24"/>
        </w:rPr>
        <w:t xml:space="preserve">pour les mettre en </w:t>
      </w:r>
      <w:r w:rsidR="00856331" w:rsidRPr="007F3788">
        <w:rPr>
          <w:rFonts w:ascii="Verdana" w:hAnsi="Verdana"/>
          <w:szCs w:val="24"/>
        </w:rPr>
        <w:t>œuvre</w:t>
      </w:r>
      <w:r w:rsidR="00F30B78" w:rsidRPr="007F3788">
        <w:rPr>
          <w:rFonts w:ascii="Verdana" w:hAnsi="Verdana"/>
          <w:szCs w:val="24"/>
        </w:rPr>
        <w:t>. Ainsi, Montréal franchira un pas de plus vers la création d’un environnement encore plus inclusif.</w:t>
      </w:r>
    </w:p>
    <w:sectPr w:rsidR="0081698B" w:rsidRPr="007F3788">
      <w:footerReference w:type="even" r:id="rId8"/>
      <w:footerReference w:type="default" r:id="rId9"/>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A6AEB" w14:textId="77777777" w:rsidR="00716582" w:rsidRDefault="00716582" w:rsidP="007F3788">
      <w:pPr>
        <w:spacing w:line="240" w:lineRule="auto"/>
      </w:pPr>
      <w:r>
        <w:separator/>
      </w:r>
    </w:p>
  </w:endnote>
  <w:endnote w:type="continuationSeparator" w:id="0">
    <w:p w14:paraId="51FE8422" w14:textId="77777777" w:rsidR="00716582" w:rsidRDefault="00716582" w:rsidP="007F37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Open Sans">
    <w:panose1 w:val="00000000000000000000"/>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773239321"/>
      <w:docPartObj>
        <w:docPartGallery w:val="Page Numbers (Bottom of Page)"/>
        <w:docPartUnique/>
      </w:docPartObj>
    </w:sdtPr>
    <w:sdtContent>
      <w:p w14:paraId="040430E3" w14:textId="7A494BFE" w:rsidR="007F3788" w:rsidRDefault="007F3788" w:rsidP="008A358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14:paraId="7E3CF807" w14:textId="77777777" w:rsidR="007F3788" w:rsidRDefault="007F3788" w:rsidP="007F3788">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025130196"/>
      <w:docPartObj>
        <w:docPartGallery w:val="Page Numbers (Bottom of Page)"/>
        <w:docPartUnique/>
      </w:docPartObj>
    </w:sdtPr>
    <w:sdtContent>
      <w:p w14:paraId="6A6AA00C" w14:textId="792605C9" w:rsidR="007F3788" w:rsidRDefault="007F3788" w:rsidP="008A3589">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531F14B7" w14:textId="77777777" w:rsidR="007F3788" w:rsidRDefault="007F3788" w:rsidP="007F3788">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ADFFF" w14:textId="77777777" w:rsidR="00716582" w:rsidRDefault="00716582" w:rsidP="007F3788">
      <w:pPr>
        <w:spacing w:line="240" w:lineRule="auto"/>
      </w:pPr>
      <w:r>
        <w:separator/>
      </w:r>
    </w:p>
  </w:footnote>
  <w:footnote w:type="continuationSeparator" w:id="0">
    <w:p w14:paraId="188AAF34" w14:textId="77777777" w:rsidR="00716582" w:rsidRDefault="00716582" w:rsidP="007F37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A75212"/>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7B523BB2"/>
    <w:multiLevelType w:val="multilevel"/>
    <w:tmpl w:val="0C0C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745225719">
    <w:abstractNumId w:val="1"/>
  </w:num>
  <w:num w:numId="2" w16cid:durableId="1243375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03F"/>
    <w:rsid w:val="0011225E"/>
    <w:rsid w:val="001715DA"/>
    <w:rsid w:val="00187CC8"/>
    <w:rsid w:val="001A3523"/>
    <w:rsid w:val="001F6D77"/>
    <w:rsid w:val="002446BE"/>
    <w:rsid w:val="00251FB7"/>
    <w:rsid w:val="002806F6"/>
    <w:rsid w:val="002D1BA3"/>
    <w:rsid w:val="00304F5B"/>
    <w:rsid w:val="0037722E"/>
    <w:rsid w:val="003C2026"/>
    <w:rsid w:val="004647BE"/>
    <w:rsid w:val="004C774F"/>
    <w:rsid w:val="004D2B61"/>
    <w:rsid w:val="005753CF"/>
    <w:rsid w:val="005C63A8"/>
    <w:rsid w:val="00615E29"/>
    <w:rsid w:val="00634DD5"/>
    <w:rsid w:val="006C1BF6"/>
    <w:rsid w:val="006E59F3"/>
    <w:rsid w:val="00716582"/>
    <w:rsid w:val="00716CBE"/>
    <w:rsid w:val="00722AD7"/>
    <w:rsid w:val="007F3788"/>
    <w:rsid w:val="007F4A02"/>
    <w:rsid w:val="0081698B"/>
    <w:rsid w:val="0081782E"/>
    <w:rsid w:val="00856331"/>
    <w:rsid w:val="008878F8"/>
    <w:rsid w:val="00983059"/>
    <w:rsid w:val="0099340F"/>
    <w:rsid w:val="009A1FDB"/>
    <w:rsid w:val="009E003A"/>
    <w:rsid w:val="009E3229"/>
    <w:rsid w:val="009E55FF"/>
    <w:rsid w:val="009F77CC"/>
    <w:rsid w:val="00B84EB6"/>
    <w:rsid w:val="00BA7011"/>
    <w:rsid w:val="00BD342A"/>
    <w:rsid w:val="00C64114"/>
    <w:rsid w:val="00C66892"/>
    <w:rsid w:val="00C832A0"/>
    <w:rsid w:val="00CC6AB5"/>
    <w:rsid w:val="00D32B1F"/>
    <w:rsid w:val="00D5303F"/>
    <w:rsid w:val="00D64720"/>
    <w:rsid w:val="00DC47A7"/>
    <w:rsid w:val="00E10E2E"/>
    <w:rsid w:val="00E453D4"/>
    <w:rsid w:val="00F30B78"/>
    <w:rsid w:val="00FB523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CAB9E"/>
  <w15:chartTrackingRefBased/>
  <w15:docId w15:val="{B0529B6F-A6CF-4C3C-AE63-67E642696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4"/>
        <w:szCs w:val="22"/>
        <w:lang w:val="fr-CA"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530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530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5303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5303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D5303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D5303F"/>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D5303F"/>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D5303F"/>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D5303F"/>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5303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5303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5303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D5303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D5303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D5303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D5303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D5303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D5303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D530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5303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5303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5303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D5303F"/>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5303F"/>
    <w:rPr>
      <w:i/>
      <w:iCs/>
      <w:color w:val="404040" w:themeColor="text1" w:themeTint="BF"/>
    </w:rPr>
  </w:style>
  <w:style w:type="paragraph" w:styleId="Paragraphedeliste">
    <w:name w:val="List Paragraph"/>
    <w:basedOn w:val="Normal"/>
    <w:uiPriority w:val="34"/>
    <w:qFormat/>
    <w:rsid w:val="00D5303F"/>
    <w:pPr>
      <w:ind w:left="720"/>
      <w:contextualSpacing/>
    </w:pPr>
  </w:style>
  <w:style w:type="character" w:styleId="Accentuationintense">
    <w:name w:val="Intense Emphasis"/>
    <w:basedOn w:val="Policepardfaut"/>
    <w:uiPriority w:val="21"/>
    <w:qFormat/>
    <w:rsid w:val="00D5303F"/>
    <w:rPr>
      <w:i/>
      <w:iCs/>
      <w:color w:val="0F4761" w:themeColor="accent1" w:themeShade="BF"/>
    </w:rPr>
  </w:style>
  <w:style w:type="paragraph" w:styleId="Citationintense">
    <w:name w:val="Intense Quote"/>
    <w:basedOn w:val="Normal"/>
    <w:next w:val="Normal"/>
    <w:link w:val="CitationintenseCar"/>
    <w:uiPriority w:val="30"/>
    <w:qFormat/>
    <w:rsid w:val="00D530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5303F"/>
    <w:rPr>
      <w:i/>
      <w:iCs/>
      <w:color w:val="0F4761" w:themeColor="accent1" w:themeShade="BF"/>
    </w:rPr>
  </w:style>
  <w:style w:type="character" w:styleId="Rfrenceintense">
    <w:name w:val="Intense Reference"/>
    <w:basedOn w:val="Policepardfaut"/>
    <w:uiPriority w:val="32"/>
    <w:qFormat/>
    <w:rsid w:val="00D5303F"/>
    <w:rPr>
      <w:b/>
      <w:bCs/>
      <w:smallCaps/>
      <w:color w:val="0F4761" w:themeColor="accent1" w:themeShade="BF"/>
      <w:spacing w:val="5"/>
    </w:rPr>
  </w:style>
  <w:style w:type="paragraph" w:styleId="Pieddepage">
    <w:name w:val="footer"/>
    <w:basedOn w:val="Normal"/>
    <w:link w:val="PieddepageCar"/>
    <w:uiPriority w:val="99"/>
    <w:unhideWhenUsed/>
    <w:rsid w:val="007F3788"/>
    <w:pPr>
      <w:tabs>
        <w:tab w:val="center" w:pos="4320"/>
        <w:tab w:val="right" w:pos="8640"/>
      </w:tabs>
      <w:spacing w:line="240" w:lineRule="auto"/>
    </w:pPr>
  </w:style>
  <w:style w:type="character" w:customStyle="1" w:styleId="PieddepageCar">
    <w:name w:val="Pied de page Car"/>
    <w:basedOn w:val="Policepardfaut"/>
    <w:link w:val="Pieddepage"/>
    <w:uiPriority w:val="99"/>
    <w:rsid w:val="007F3788"/>
  </w:style>
  <w:style w:type="character" w:styleId="Numrodepage">
    <w:name w:val="page number"/>
    <w:basedOn w:val="Policepardfaut"/>
    <w:uiPriority w:val="99"/>
    <w:semiHidden/>
    <w:unhideWhenUsed/>
    <w:rsid w:val="007F37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A41905-6912-466B-B609-FF223B71F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1196</Words>
  <Characters>6578</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 Provencher</dc:creator>
  <cp:keywords/>
  <dc:description/>
  <cp:lastModifiedBy>RAAMM 26</cp:lastModifiedBy>
  <cp:revision>2</cp:revision>
  <dcterms:created xsi:type="dcterms:W3CDTF">2026-02-04T16:07:00Z</dcterms:created>
  <dcterms:modified xsi:type="dcterms:W3CDTF">2026-02-04T16:07:00Z</dcterms:modified>
</cp:coreProperties>
</file>